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77288">
        <w:rPr>
          <w:rFonts w:ascii="GHEA Grapalat" w:hAnsi="GHEA Grapalat" w:cs="Sylfaen"/>
          <w:sz w:val="24"/>
          <w:szCs w:val="24"/>
          <w:lang w:val="en-US"/>
        </w:rPr>
        <w:t>5</w:t>
      </w:r>
      <w:r w:rsidR="00311818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311818">
        <w:rPr>
          <w:rFonts w:ascii="GHEA Grapalat" w:hAnsi="GHEA Grapalat" w:cs="Sylfaen"/>
          <w:sz w:val="24"/>
          <w:szCs w:val="24"/>
          <w:lang w:val="en-US"/>
        </w:rPr>
        <w:t>01.03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714978" w:rsidRPr="00714978">
        <w:rPr>
          <w:rFonts w:ascii="GHEA Grapalat" w:hAnsi="GHEA Grapalat" w:cs="Sylfaen"/>
          <w:sz w:val="24"/>
          <w:szCs w:val="24"/>
        </w:rPr>
        <w:t>«</w:t>
      </w:r>
      <w:r w:rsidR="00311818" w:rsidRPr="00311818">
        <w:rPr>
          <w:rFonts w:ascii="GHEA Grapalat" w:hAnsi="GHEA Grapalat" w:cs="Sylfaen"/>
          <w:sz w:val="24"/>
          <w:szCs w:val="24"/>
        </w:rPr>
        <w:t>Էդվարդ Իսկանդարյան</w:t>
      </w:r>
      <w:r w:rsidR="00714978" w:rsidRPr="00714978">
        <w:rPr>
          <w:rFonts w:ascii="GHEA Grapalat" w:hAnsi="GHEA Grapalat" w:cs="Sylfaen"/>
          <w:sz w:val="24"/>
          <w:szCs w:val="24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14978" w:rsidRPr="00311818" w:rsidRDefault="00325E3A" w:rsidP="00311818">
      <w:pPr>
        <w:spacing w:after="0" w:line="360" w:lineRule="auto"/>
        <w:ind w:right="4"/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70EF8" w:rsidRPr="00327A74">
        <w:rPr>
          <w:rFonts w:ascii="GHEA Grapalat" w:hAnsi="GHEA Grapalat"/>
          <w:sz w:val="24"/>
          <w:szCs w:val="24"/>
        </w:rPr>
        <w:t>«</w:t>
      </w:r>
      <w:r w:rsidR="00311818" w:rsidRPr="00311818">
        <w:rPr>
          <w:rFonts w:ascii="GHEA Grapalat" w:hAnsi="GHEA Grapalat" w:cs="Arial"/>
          <w:sz w:val="24"/>
          <w:szCs w:val="24"/>
        </w:rPr>
        <w:t>Հովտաշատի ԱԱՊԿ</w:t>
      </w:r>
      <w:r w:rsidR="00370EF8" w:rsidRPr="00327A74">
        <w:rPr>
          <w:rFonts w:ascii="GHEA Grapalat" w:hAnsi="GHEA Grapalat"/>
          <w:sz w:val="24"/>
          <w:szCs w:val="24"/>
        </w:rPr>
        <w:t xml:space="preserve">» </w:t>
      </w:r>
      <w:r w:rsidR="00311818">
        <w:rPr>
          <w:rFonts w:ascii="GHEA Grapalat" w:hAnsi="GHEA Grapalat"/>
          <w:sz w:val="24"/>
          <w:szCs w:val="24"/>
          <w:lang w:val="en-US"/>
        </w:rPr>
        <w:t>ՊՈԱԿ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370EF8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311818" w:rsidRPr="00311818">
        <w:rPr>
          <w:rFonts w:ascii="GHEA Grapalat" w:hAnsi="GHEA Grapalat" w:cs="Sylfaen"/>
          <w:sz w:val="24"/>
          <w:szCs w:val="24"/>
          <w:lang w:val="en-US"/>
        </w:rPr>
        <w:t>ՀԱԱՊԿ-ԳՀԱՊՁԲ-19/1</w:t>
      </w:r>
    </w:p>
    <w:sectPr w:rsidR="00F46763" w:rsidRPr="00370EF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11818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0EF8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288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21792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4978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1D17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1106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2A76"/>
    <w:rsid w:val="00C14C63"/>
    <w:rsid w:val="00C16BF9"/>
    <w:rsid w:val="00C32393"/>
    <w:rsid w:val="00C442D7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059B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0710A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225</cp:revision>
  <cp:lastPrinted>2019-02-05T08:37:00Z</cp:lastPrinted>
  <dcterms:created xsi:type="dcterms:W3CDTF">2016-04-19T09:12:00Z</dcterms:created>
  <dcterms:modified xsi:type="dcterms:W3CDTF">2019-03-01T12:09:00Z</dcterms:modified>
</cp:coreProperties>
</file>